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7D352" w14:textId="110FF3D9" w:rsidR="00F9472C" w:rsidRPr="00F9472C" w:rsidRDefault="00220738" w:rsidP="00240FDA">
      <w:pPr>
        <w:rPr>
          <w:rFonts w:cstheme="minorHAnsi"/>
          <w:b/>
        </w:rPr>
      </w:pPr>
      <w:r>
        <w:rPr>
          <w:rFonts w:cstheme="minorHAnsi"/>
          <w:b/>
        </w:rPr>
        <w:t xml:space="preserve">KULUTTAJARIITALAUTAKUNNAN </w:t>
      </w:r>
      <w:r w:rsidR="00F52F68" w:rsidRPr="00F9472C">
        <w:rPr>
          <w:rFonts w:cstheme="minorHAnsi"/>
          <w:b/>
        </w:rPr>
        <w:t>SELOSTE KÄSITTELYTOIMISTA</w:t>
      </w:r>
    </w:p>
    <w:p w14:paraId="4C19B6B1" w14:textId="6BA094BD" w:rsidR="005C6974" w:rsidRDefault="00F22AE1" w:rsidP="00240FDA">
      <w:pPr>
        <w:rPr>
          <w:sz w:val="24"/>
          <w:szCs w:val="24"/>
        </w:rPr>
      </w:pPr>
      <w:r w:rsidRPr="00F9472C">
        <w:rPr>
          <w:rFonts w:cstheme="minorHAnsi"/>
          <w:b/>
        </w:rPr>
        <w:t>(tietosuoja-asetuksen 30 artikla, rikosasioiden tietosuojalain, HE 38/2018, 18 §)</w:t>
      </w:r>
    </w:p>
    <w:p w14:paraId="750B551A" w14:textId="30AA848E" w:rsidR="0001531A" w:rsidRDefault="00220738" w:rsidP="00240FDA">
      <w:pPr>
        <w:pStyle w:val="Luettelokappale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Kuluttajariitalautakunnan asia- ja asianhallintarekisteri Krista</w:t>
      </w:r>
    </w:p>
    <w:p w14:paraId="2C040116" w14:textId="77777777" w:rsidR="00220738" w:rsidRPr="00F9472C" w:rsidRDefault="00220738" w:rsidP="00240FDA">
      <w:pPr>
        <w:pStyle w:val="Luettelokappale"/>
        <w:rPr>
          <w:rFonts w:cstheme="minorHAnsi"/>
          <w:b/>
        </w:rPr>
      </w:pPr>
    </w:p>
    <w:p w14:paraId="0DB031F7" w14:textId="77777777" w:rsidR="00FA6C4E" w:rsidRPr="00F9472C" w:rsidRDefault="00FA6C4E" w:rsidP="00240FDA">
      <w:pPr>
        <w:pStyle w:val="Luettelokappale"/>
        <w:numPr>
          <w:ilvl w:val="0"/>
          <w:numId w:val="1"/>
        </w:numPr>
        <w:rPr>
          <w:rFonts w:cstheme="minorHAnsi"/>
          <w:b/>
        </w:rPr>
      </w:pPr>
      <w:r w:rsidRPr="00F9472C">
        <w:rPr>
          <w:rFonts w:cstheme="minorHAnsi"/>
          <w:b/>
        </w:rPr>
        <w:t>Rekisterinpitäjä</w:t>
      </w:r>
    </w:p>
    <w:p w14:paraId="2D5EF6FE" w14:textId="35AA496F" w:rsidR="002F32E5" w:rsidRDefault="00220738" w:rsidP="00240FDA">
      <w:pPr>
        <w:pStyle w:val="Eivli"/>
        <w:ind w:left="720"/>
        <w:rPr>
          <w:rFonts w:cstheme="minorHAnsi"/>
        </w:rPr>
      </w:pPr>
      <w:r>
        <w:rPr>
          <w:rFonts w:cstheme="minorHAnsi"/>
        </w:rPr>
        <w:t>Kuluttajariitalautakunta</w:t>
      </w:r>
    </w:p>
    <w:p w14:paraId="23D82258" w14:textId="3FB72756" w:rsidR="00220738" w:rsidRDefault="00220738" w:rsidP="00240FDA">
      <w:pPr>
        <w:pStyle w:val="Eivli"/>
        <w:ind w:left="720"/>
        <w:rPr>
          <w:rFonts w:cstheme="minorHAnsi"/>
        </w:rPr>
      </w:pPr>
      <w:r>
        <w:rPr>
          <w:rFonts w:cstheme="minorHAnsi"/>
        </w:rPr>
        <w:t>Tietosuojavastaava Päivi Korpiola</w:t>
      </w:r>
    </w:p>
    <w:p w14:paraId="3351F391" w14:textId="63FD8F4C" w:rsidR="00220738" w:rsidRDefault="0084124B" w:rsidP="00240FDA">
      <w:pPr>
        <w:pStyle w:val="Eivli"/>
        <w:ind w:left="720"/>
        <w:rPr>
          <w:rFonts w:cstheme="minorHAnsi"/>
        </w:rPr>
      </w:pPr>
      <w:r>
        <w:rPr>
          <w:rFonts w:cstheme="minorHAnsi"/>
        </w:rPr>
        <w:t>Osoite PL</w:t>
      </w:r>
      <w:r w:rsidR="00220738">
        <w:rPr>
          <w:rFonts w:cstheme="minorHAnsi"/>
        </w:rPr>
        <w:t xml:space="preserve"> 306, Hämeentie 3, 00531 Helsinki</w:t>
      </w:r>
    </w:p>
    <w:p w14:paraId="2ACFF1CF" w14:textId="3833B921" w:rsidR="00220738" w:rsidRDefault="00220738" w:rsidP="00240FDA">
      <w:pPr>
        <w:pStyle w:val="Eivli"/>
        <w:ind w:left="720"/>
        <w:rPr>
          <w:rFonts w:cstheme="minorHAnsi"/>
        </w:rPr>
      </w:pPr>
      <w:r>
        <w:rPr>
          <w:rFonts w:cstheme="minorHAnsi"/>
        </w:rPr>
        <w:t>Puh. 029 5665202</w:t>
      </w:r>
    </w:p>
    <w:p w14:paraId="6DEDEDF3" w14:textId="2892A63A" w:rsidR="00220738" w:rsidRDefault="00220738" w:rsidP="00240FDA">
      <w:pPr>
        <w:pStyle w:val="Eivli"/>
        <w:ind w:left="720"/>
        <w:rPr>
          <w:rFonts w:cstheme="minorHAnsi"/>
        </w:rPr>
      </w:pPr>
      <w:r>
        <w:rPr>
          <w:rFonts w:cstheme="minorHAnsi"/>
        </w:rPr>
        <w:t xml:space="preserve">Sähköposti </w:t>
      </w:r>
      <w:hyperlink r:id="rId12" w:history="1">
        <w:r w:rsidR="00240FDA" w:rsidRPr="000403C4">
          <w:rPr>
            <w:rStyle w:val="Hyperlinkki"/>
            <w:rFonts w:cstheme="minorHAnsi"/>
          </w:rPr>
          <w:t>kril@oikeus.fi</w:t>
        </w:r>
      </w:hyperlink>
    </w:p>
    <w:p w14:paraId="706CE11C" w14:textId="77777777" w:rsidR="00240FDA" w:rsidRDefault="00240FDA" w:rsidP="00240FDA">
      <w:pPr>
        <w:pStyle w:val="Eivli"/>
        <w:ind w:left="720"/>
        <w:rPr>
          <w:rFonts w:cstheme="minorHAnsi"/>
        </w:rPr>
      </w:pPr>
    </w:p>
    <w:p w14:paraId="1CFFD29E" w14:textId="31962200" w:rsidR="00240FDA" w:rsidRDefault="00240FDA" w:rsidP="00240FDA">
      <w:pPr>
        <w:pStyle w:val="Eivli"/>
        <w:ind w:left="720"/>
        <w:rPr>
          <w:rFonts w:cstheme="minorHAnsi"/>
        </w:rPr>
      </w:pPr>
      <w:r>
        <w:rPr>
          <w:rFonts w:cstheme="minorHAnsi"/>
        </w:rPr>
        <w:t>Tietosuojavastaavan varahenkilö</w:t>
      </w:r>
    </w:p>
    <w:p w14:paraId="1D3FBF2F" w14:textId="7A5378EC" w:rsidR="00240FDA" w:rsidRDefault="00240FDA" w:rsidP="00240FDA">
      <w:pPr>
        <w:pStyle w:val="Eivli"/>
        <w:ind w:left="720"/>
        <w:rPr>
          <w:rFonts w:cstheme="minorHAnsi"/>
        </w:rPr>
      </w:pPr>
      <w:r>
        <w:rPr>
          <w:rFonts w:cstheme="minorHAnsi"/>
        </w:rPr>
        <w:t>Tomi Vahtera</w:t>
      </w:r>
    </w:p>
    <w:p w14:paraId="67A32F1E" w14:textId="5B4A7A06" w:rsidR="00240FDA" w:rsidRDefault="00240FDA" w:rsidP="00240FDA">
      <w:pPr>
        <w:pStyle w:val="Eivli"/>
        <w:ind w:left="720"/>
        <w:rPr>
          <w:rFonts w:cstheme="minorHAnsi"/>
        </w:rPr>
      </w:pPr>
      <w:r>
        <w:rPr>
          <w:rFonts w:cstheme="minorHAnsi"/>
        </w:rPr>
        <w:t>Puh. 029 5665213</w:t>
      </w:r>
    </w:p>
    <w:p w14:paraId="116F529E" w14:textId="76C14279" w:rsidR="0084124B" w:rsidRPr="00F9472C" w:rsidRDefault="0084124B" w:rsidP="00240FDA">
      <w:pPr>
        <w:pStyle w:val="Eivli"/>
        <w:ind w:left="720"/>
        <w:rPr>
          <w:rFonts w:cstheme="minorHAnsi"/>
        </w:rPr>
      </w:pPr>
      <w:r>
        <w:rPr>
          <w:rFonts w:cstheme="minorHAnsi"/>
        </w:rPr>
        <w:t>Muut yhteystiedot, kuten edellä</w:t>
      </w:r>
    </w:p>
    <w:p w14:paraId="02EB378F" w14:textId="77777777" w:rsidR="002F32E5" w:rsidRPr="00F9472C" w:rsidRDefault="002F32E5" w:rsidP="00240FDA">
      <w:pPr>
        <w:pStyle w:val="Eivli"/>
        <w:ind w:left="720"/>
        <w:rPr>
          <w:rFonts w:cstheme="minorHAnsi"/>
        </w:rPr>
      </w:pPr>
    </w:p>
    <w:p w14:paraId="31EFEA82" w14:textId="77777777" w:rsidR="00FA6C4E" w:rsidRPr="00F9472C" w:rsidRDefault="00FA6C4E" w:rsidP="00240FDA">
      <w:pPr>
        <w:pStyle w:val="Luettelokappale"/>
        <w:numPr>
          <w:ilvl w:val="0"/>
          <w:numId w:val="1"/>
        </w:numPr>
        <w:rPr>
          <w:rFonts w:cstheme="minorHAnsi"/>
          <w:b/>
        </w:rPr>
      </w:pPr>
      <w:r w:rsidRPr="00F9472C">
        <w:rPr>
          <w:rFonts w:cstheme="minorHAnsi"/>
          <w:b/>
        </w:rPr>
        <w:t>Käsittelyn tarkoitus ja oikeusperuste</w:t>
      </w:r>
    </w:p>
    <w:p w14:paraId="627C66F9" w14:textId="3DEAE262" w:rsidR="00F22AE1" w:rsidRPr="00F9472C" w:rsidRDefault="00220738" w:rsidP="00240FDA">
      <w:pPr>
        <w:pStyle w:val="Eivli"/>
        <w:ind w:left="720"/>
        <w:rPr>
          <w:rFonts w:cstheme="minorHAnsi"/>
        </w:rPr>
      </w:pPr>
      <w:r>
        <w:rPr>
          <w:rFonts w:cstheme="minorHAnsi"/>
        </w:rPr>
        <w:t xml:space="preserve">Käsittely on tarpeen rekisterinpitäjän lakisääteisen tehtävän hoitamiseksi ja lakisääteisten velvoitteiden </w:t>
      </w:r>
      <w:r w:rsidR="0084124B">
        <w:rPr>
          <w:rFonts w:cstheme="minorHAnsi"/>
        </w:rPr>
        <w:t xml:space="preserve">Henkilötietojen </w:t>
      </w:r>
      <w:r>
        <w:rPr>
          <w:rFonts w:cstheme="minorHAnsi"/>
        </w:rPr>
        <w:t xml:space="preserve">noudattamiseksi. </w:t>
      </w:r>
    </w:p>
    <w:p w14:paraId="35EEB19B" w14:textId="77777777" w:rsidR="00F22AE1" w:rsidRPr="00F9472C" w:rsidRDefault="00F22AE1" w:rsidP="00240FDA">
      <w:pPr>
        <w:pStyle w:val="Eivli"/>
        <w:ind w:left="720"/>
        <w:rPr>
          <w:rFonts w:cstheme="minorHAnsi"/>
        </w:rPr>
      </w:pPr>
    </w:p>
    <w:p w14:paraId="34C9281B" w14:textId="4758AF02" w:rsidR="00D26243" w:rsidRDefault="00F22AE1" w:rsidP="00240FDA">
      <w:pPr>
        <w:pStyle w:val="Eivli"/>
        <w:ind w:left="720"/>
        <w:rPr>
          <w:rFonts w:cstheme="minorHAnsi"/>
        </w:rPr>
      </w:pPr>
      <w:r w:rsidRPr="00F9472C">
        <w:rPr>
          <w:rFonts w:cstheme="minorHAnsi"/>
        </w:rPr>
        <w:t>T</w:t>
      </w:r>
      <w:r w:rsidR="00805BA7" w:rsidRPr="00F9472C">
        <w:rPr>
          <w:rFonts w:cstheme="minorHAnsi"/>
        </w:rPr>
        <w:t>ietosuoja-</w:t>
      </w:r>
      <w:r w:rsidRPr="00F9472C">
        <w:rPr>
          <w:rFonts w:cstheme="minorHAnsi"/>
        </w:rPr>
        <w:t>asetu</w:t>
      </w:r>
      <w:r w:rsidR="00220738">
        <w:rPr>
          <w:rFonts w:cstheme="minorHAnsi"/>
        </w:rPr>
        <w:t>ksen 9. artiklan mukaisia tietoja käsitellään vain rekisteröidyn suostumuksella.</w:t>
      </w:r>
    </w:p>
    <w:p w14:paraId="3F3245CE" w14:textId="77777777" w:rsidR="00D26243" w:rsidRDefault="00D26243" w:rsidP="00240FDA">
      <w:pPr>
        <w:pStyle w:val="Eivli"/>
        <w:ind w:left="720"/>
        <w:rPr>
          <w:rFonts w:cstheme="minorHAnsi"/>
        </w:rPr>
      </w:pPr>
    </w:p>
    <w:p w14:paraId="3520D4DC" w14:textId="77777777" w:rsidR="002E76A7" w:rsidRDefault="002E76A7" w:rsidP="00240FDA">
      <w:pPr>
        <w:pStyle w:val="Eivli"/>
        <w:ind w:left="720"/>
        <w:rPr>
          <w:rFonts w:cstheme="minorHAnsi"/>
        </w:rPr>
      </w:pPr>
      <w:r>
        <w:rPr>
          <w:rFonts w:cstheme="minorHAnsi"/>
        </w:rPr>
        <w:t xml:space="preserve">Viitteet: </w:t>
      </w:r>
    </w:p>
    <w:p w14:paraId="6EFC2473" w14:textId="76CA3CEC" w:rsidR="006C5E23" w:rsidRDefault="002E76A7" w:rsidP="00240FDA">
      <w:pPr>
        <w:pStyle w:val="Eivli"/>
        <w:ind w:left="720"/>
        <w:rPr>
          <w:rFonts w:cstheme="minorHAnsi"/>
        </w:rPr>
      </w:pPr>
      <w:r>
        <w:rPr>
          <w:rFonts w:cstheme="minorHAnsi"/>
        </w:rPr>
        <w:t>Laki kuluttajariitalautakunnasta (8/2007)</w:t>
      </w:r>
    </w:p>
    <w:p w14:paraId="6561DF8E" w14:textId="1EA9AF98" w:rsidR="002E76A7" w:rsidRPr="00F9472C" w:rsidRDefault="002E76A7" w:rsidP="00240FDA">
      <w:pPr>
        <w:pStyle w:val="Eivli"/>
        <w:ind w:left="720"/>
        <w:rPr>
          <w:rFonts w:cstheme="minorHAnsi"/>
        </w:rPr>
      </w:pPr>
      <w:r>
        <w:rPr>
          <w:rFonts w:cstheme="minorHAnsi"/>
        </w:rPr>
        <w:t>Laki viranomaisten toiminnan julkisuudesta (621/1999)</w:t>
      </w:r>
      <w:r w:rsidR="00187598">
        <w:rPr>
          <w:rFonts w:cstheme="minorHAnsi"/>
        </w:rPr>
        <w:t xml:space="preserve"> (julkisuuslaki)</w:t>
      </w:r>
    </w:p>
    <w:p w14:paraId="41C8F396" w14:textId="77777777" w:rsidR="006C5E23" w:rsidRPr="00F9472C" w:rsidRDefault="006C5E23" w:rsidP="00240FDA">
      <w:pPr>
        <w:pStyle w:val="Eivli"/>
        <w:ind w:left="720"/>
        <w:rPr>
          <w:rFonts w:cstheme="minorHAnsi"/>
        </w:rPr>
      </w:pPr>
    </w:p>
    <w:p w14:paraId="14ECD2FC" w14:textId="538F60C3" w:rsidR="00FA6C4E" w:rsidRPr="002E76A7" w:rsidRDefault="00E27405" w:rsidP="00240FDA">
      <w:pPr>
        <w:pStyle w:val="Luettelokappale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Henkilötietosisältö</w:t>
      </w:r>
      <w:r w:rsidR="00FA6C4E" w:rsidRPr="00F9472C">
        <w:rPr>
          <w:rFonts w:cstheme="minorHAnsi"/>
          <w:b/>
        </w:rPr>
        <w:t xml:space="preserve"> </w:t>
      </w:r>
    </w:p>
    <w:p w14:paraId="4A0E1AF1" w14:textId="7D8CF29C" w:rsidR="006558DD" w:rsidRDefault="00187598" w:rsidP="00240FDA">
      <w:pPr>
        <w:ind w:left="720"/>
        <w:rPr>
          <w:rFonts w:cstheme="minorHAnsi"/>
        </w:rPr>
      </w:pPr>
      <w:proofErr w:type="gramStart"/>
      <w:r>
        <w:rPr>
          <w:rFonts w:cstheme="minorHAnsi"/>
        </w:rPr>
        <w:t>Henkilötiedot, joita enimmillään käsitellään ovat ratkaisun pyytäjän</w:t>
      </w:r>
      <w:proofErr w:type="gramEnd"/>
    </w:p>
    <w:p w14:paraId="265748B4" w14:textId="23D1E24C" w:rsidR="00187598" w:rsidRDefault="00187598" w:rsidP="00240FDA">
      <w:pPr>
        <w:pStyle w:val="Luettelokappal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nimi</w:t>
      </w:r>
    </w:p>
    <w:p w14:paraId="3E96373D" w14:textId="3E72EEB5" w:rsidR="00187598" w:rsidRDefault="00187598" w:rsidP="00240FDA">
      <w:pPr>
        <w:pStyle w:val="Luettelokappal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yhteystiedot (osoite, puhelinnumero, sähköposti)</w:t>
      </w:r>
    </w:p>
    <w:p w14:paraId="7514EA71" w14:textId="3B7B2540" w:rsidR="00187598" w:rsidRDefault="00187598" w:rsidP="00240FDA">
      <w:pPr>
        <w:pStyle w:val="Luettelokappal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ratkaisupyynnön aihe</w:t>
      </w:r>
    </w:p>
    <w:p w14:paraId="021DC165" w14:textId="2E7ABA92" w:rsidR="00187598" w:rsidRDefault="00187598" w:rsidP="00240FDA">
      <w:pPr>
        <w:pStyle w:val="Luettelokappal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ne tietosuoja-asetuksen 9. artiklassa mainitut tiedot, jotka rekisteröity on itse luovuttanut </w:t>
      </w:r>
      <w:r w:rsidR="0084124B">
        <w:rPr>
          <w:rFonts w:cstheme="minorHAnsi"/>
        </w:rPr>
        <w:t xml:space="preserve">ja jotka ovat tarpeen </w:t>
      </w:r>
      <w:r>
        <w:rPr>
          <w:rFonts w:cstheme="minorHAnsi"/>
        </w:rPr>
        <w:t>ratkaisupyynnön käsittelemiseksi</w:t>
      </w:r>
      <w:r w:rsidR="0084124B">
        <w:rPr>
          <w:rFonts w:cstheme="minorHAnsi"/>
        </w:rPr>
        <w:t>.</w:t>
      </w:r>
    </w:p>
    <w:p w14:paraId="71664710" w14:textId="00CD7725" w:rsidR="00187598" w:rsidRPr="00187598" w:rsidRDefault="00187598" w:rsidP="00240FDA">
      <w:pPr>
        <w:ind w:left="720"/>
        <w:rPr>
          <w:rFonts w:cstheme="minorHAnsi"/>
        </w:rPr>
      </w:pPr>
      <w:r>
        <w:rPr>
          <w:rFonts w:cstheme="minorHAnsi"/>
        </w:rPr>
        <w:t>Joissain tilanteissa voi tulla käsiteltäväksi myös henkilön taloudellista asemaa, sosiaalihuollon asiakkuutta, terveydentilaa koskevia ja muita arkaluonteisia tietoja</w:t>
      </w:r>
      <w:r w:rsidR="0084124B">
        <w:rPr>
          <w:rFonts w:cstheme="minorHAnsi"/>
        </w:rPr>
        <w:t>. Näitä käsitellään</w:t>
      </w:r>
      <w:r>
        <w:rPr>
          <w:rFonts w:cstheme="minorHAnsi"/>
        </w:rPr>
        <w:t xml:space="preserve"> silloin, kun ratkaisupyyntö </w:t>
      </w:r>
      <w:r w:rsidR="0084124B">
        <w:rPr>
          <w:rFonts w:cstheme="minorHAnsi"/>
        </w:rPr>
        <w:t>k</w:t>
      </w:r>
      <w:r>
        <w:rPr>
          <w:rFonts w:cstheme="minorHAnsi"/>
        </w:rPr>
        <w:t xml:space="preserve">oskee </w:t>
      </w:r>
      <w:r w:rsidR="0084124B">
        <w:rPr>
          <w:rFonts w:cstheme="minorHAnsi"/>
        </w:rPr>
        <w:t>tällaisia</w:t>
      </w:r>
      <w:r>
        <w:rPr>
          <w:rFonts w:cstheme="minorHAnsi"/>
        </w:rPr>
        <w:t xml:space="preserve"> asioita tai rekisteröity on itse perustellut ratkaisupyyntöään tällaisilla seikoilla.</w:t>
      </w:r>
    </w:p>
    <w:p w14:paraId="72A3D3EC" w14:textId="65607FC2" w:rsidR="006558DD" w:rsidRDefault="00187598" w:rsidP="00240FDA">
      <w:pPr>
        <w:pStyle w:val="Eivli"/>
        <w:ind w:left="720"/>
        <w:rPr>
          <w:rFonts w:cstheme="minorHAnsi"/>
        </w:rPr>
      </w:pPr>
      <w:r>
        <w:rPr>
          <w:rFonts w:cstheme="minorHAnsi"/>
        </w:rPr>
        <w:t>Julkisuuslain perusteella salassa pidettävissä asioissa käsitellään henkilötunnusta, jos asiointi tapahtuu sähköisen asiointiportaalin kautta. Vahva tunnistus salassa pidettävissä asioissa edellyttää tätä. Henkil</w:t>
      </w:r>
      <w:r>
        <w:rPr>
          <w:rFonts w:cstheme="minorHAnsi"/>
        </w:rPr>
        <w:t>ö</w:t>
      </w:r>
      <w:r>
        <w:rPr>
          <w:rFonts w:cstheme="minorHAnsi"/>
        </w:rPr>
        <w:t xml:space="preserve">tunnuksen voi </w:t>
      </w:r>
      <w:r w:rsidR="00240FDA">
        <w:rPr>
          <w:rFonts w:cstheme="minorHAnsi"/>
        </w:rPr>
        <w:t>o</w:t>
      </w:r>
      <w:r>
        <w:rPr>
          <w:rFonts w:cstheme="minorHAnsi"/>
        </w:rPr>
        <w:t>lla luovuttamatta ja siirtyä käyttämään muuta tapaa asioida.</w:t>
      </w:r>
    </w:p>
    <w:p w14:paraId="57DB0D0E" w14:textId="77777777" w:rsidR="00187598" w:rsidRPr="00F9472C" w:rsidRDefault="00187598" w:rsidP="00240FDA">
      <w:pPr>
        <w:pStyle w:val="Eivli"/>
        <w:ind w:left="720"/>
        <w:rPr>
          <w:rFonts w:cstheme="minorHAnsi"/>
        </w:rPr>
      </w:pPr>
    </w:p>
    <w:p w14:paraId="565926B5" w14:textId="1FDD514F" w:rsidR="00FA6C4E" w:rsidRDefault="00FA6C4E" w:rsidP="00240FDA">
      <w:pPr>
        <w:pStyle w:val="Luettelokappale"/>
        <w:numPr>
          <w:ilvl w:val="0"/>
          <w:numId w:val="1"/>
        </w:numPr>
        <w:rPr>
          <w:rFonts w:cstheme="minorHAnsi"/>
          <w:b/>
        </w:rPr>
      </w:pPr>
      <w:r w:rsidRPr="00F9472C">
        <w:rPr>
          <w:rFonts w:cstheme="minorHAnsi"/>
          <w:b/>
        </w:rPr>
        <w:t>H</w:t>
      </w:r>
      <w:r w:rsidR="00543D72" w:rsidRPr="00F9472C">
        <w:rPr>
          <w:rFonts w:cstheme="minorHAnsi"/>
          <w:b/>
        </w:rPr>
        <w:t>enkilötietojen vastaanottajat tai</w:t>
      </w:r>
      <w:r w:rsidR="00393A72" w:rsidRPr="00F9472C">
        <w:rPr>
          <w:rFonts w:cstheme="minorHAnsi"/>
          <w:b/>
        </w:rPr>
        <w:t xml:space="preserve"> vastaanottajien ryhmät</w:t>
      </w:r>
    </w:p>
    <w:p w14:paraId="1F02E8AC" w14:textId="1FB9ABD3" w:rsidR="00187598" w:rsidRDefault="00187598" w:rsidP="00240FDA">
      <w:pPr>
        <w:ind w:left="720"/>
      </w:pPr>
      <w:r>
        <w:t>Henkilötietoja l</w:t>
      </w:r>
      <w:r w:rsidR="00C85DE0">
        <w:t>u</w:t>
      </w:r>
      <w:r>
        <w:t>ovutetaan</w:t>
      </w:r>
    </w:p>
    <w:p w14:paraId="31018091" w14:textId="2062D624" w:rsidR="00C85DE0" w:rsidRDefault="00C85DE0" w:rsidP="00240FDA">
      <w:pPr>
        <w:pStyle w:val="Luettelokappale"/>
        <w:numPr>
          <w:ilvl w:val="0"/>
          <w:numId w:val="6"/>
        </w:numPr>
      </w:pPr>
      <w:r>
        <w:t>ratkaisun pyytäjän vastapuolelle</w:t>
      </w:r>
    </w:p>
    <w:p w14:paraId="5ADCA03E" w14:textId="585E0CD9" w:rsidR="00C85DE0" w:rsidRDefault="00C85DE0" w:rsidP="00240FDA">
      <w:pPr>
        <w:pStyle w:val="Luettelokappale"/>
        <w:numPr>
          <w:ilvl w:val="0"/>
          <w:numId w:val="6"/>
        </w:numPr>
      </w:pPr>
      <w:r>
        <w:t>julkisuuslain mukaisesti julkisista ja asianosaisjulkisista asiakirjoista</w:t>
      </w:r>
    </w:p>
    <w:p w14:paraId="526B5B1F" w14:textId="2B7F3FD0" w:rsidR="00C85DE0" w:rsidRDefault="00C85DE0" w:rsidP="00240FDA">
      <w:pPr>
        <w:pStyle w:val="Luettelokappale"/>
        <w:numPr>
          <w:ilvl w:val="0"/>
          <w:numId w:val="6"/>
        </w:numPr>
      </w:pPr>
      <w:r>
        <w:t>julkisuuslain mukaisesti tutkimuskäyttöön</w:t>
      </w:r>
    </w:p>
    <w:p w14:paraId="7B9393A4" w14:textId="4F601452" w:rsidR="00C85DE0" w:rsidRDefault="00C85DE0" w:rsidP="0084124B">
      <w:pPr>
        <w:ind w:left="360" w:firstLine="360"/>
      </w:pPr>
      <w:r>
        <w:lastRenderedPageBreak/>
        <w:t>Kuluttajaoikeusneuvojilla on pääsy rekisteriin lakisääteisten tehtäviensä hoitamisen tukemiseksi.</w:t>
      </w:r>
    </w:p>
    <w:p w14:paraId="16694270" w14:textId="77777777" w:rsidR="00187598" w:rsidRDefault="00187598" w:rsidP="00240FDA"/>
    <w:p w14:paraId="79B4EF1A" w14:textId="77777777" w:rsidR="00187598" w:rsidRPr="00187598" w:rsidRDefault="00187598" w:rsidP="00240FDA">
      <w:pPr>
        <w:rPr>
          <w:rFonts w:cstheme="minorHAnsi"/>
          <w:b/>
        </w:rPr>
      </w:pPr>
    </w:p>
    <w:p w14:paraId="56DC30CF" w14:textId="77777777" w:rsidR="000A17AC" w:rsidRPr="00F9472C" w:rsidRDefault="000A17AC" w:rsidP="00240FDA">
      <w:pPr>
        <w:pStyle w:val="Luettelokappale"/>
        <w:numPr>
          <w:ilvl w:val="0"/>
          <w:numId w:val="1"/>
        </w:numPr>
        <w:rPr>
          <w:rFonts w:cstheme="minorHAnsi"/>
          <w:b/>
        </w:rPr>
      </w:pPr>
      <w:r w:rsidRPr="00F9472C">
        <w:rPr>
          <w:rFonts w:cstheme="minorHAnsi"/>
          <w:b/>
        </w:rPr>
        <w:t>Henkilötietojen siirtäminen kolmansiin maihin</w:t>
      </w:r>
    </w:p>
    <w:p w14:paraId="0D0B940D" w14:textId="24CC0883" w:rsidR="000A17AC" w:rsidRPr="0084124B" w:rsidRDefault="00240FDA" w:rsidP="0084124B">
      <w:pPr>
        <w:ind w:firstLine="720"/>
        <w:rPr>
          <w:rFonts w:cstheme="minorHAnsi"/>
        </w:rPr>
      </w:pPr>
      <w:r w:rsidRPr="0084124B">
        <w:rPr>
          <w:rFonts w:cstheme="minorHAnsi"/>
        </w:rPr>
        <w:t>Rekisterin tietoja ei luovuteta eikä siirretä Euroopan unionin tai Euroopan talousalueen ulk</w:t>
      </w:r>
      <w:r w:rsidRPr="0084124B">
        <w:rPr>
          <w:rFonts w:cstheme="minorHAnsi"/>
        </w:rPr>
        <w:t>o</w:t>
      </w:r>
      <w:r w:rsidRPr="0084124B">
        <w:rPr>
          <w:rFonts w:cstheme="minorHAnsi"/>
        </w:rPr>
        <w:t>puolelle.</w:t>
      </w:r>
    </w:p>
    <w:p w14:paraId="441E5D77" w14:textId="77777777" w:rsidR="00240FDA" w:rsidRPr="00F9472C" w:rsidRDefault="00240FDA" w:rsidP="00240FDA">
      <w:pPr>
        <w:pStyle w:val="Luettelokappale"/>
        <w:ind w:left="1664"/>
        <w:rPr>
          <w:rFonts w:cstheme="minorHAnsi"/>
        </w:rPr>
      </w:pPr>
    </w:p>
    <w:p w14:paraId="17F842D3" w14:textId="0D582AA1" w:rsidR="00FA6C4E" w:rsidRPr="00F9472C" w:rsidRDefault="000A17AC" w:rsidP="00240FDA">
      <w:pPr>
        <w:pStyle w:val="Luettelokappale"/>
        <w:numPr>
          <w:ilvl w:val="0"/>
          <w:numId w:val="1"/>
        </w:numPr>
        <w:rPr>
          <w:rFonts w:cstheme="minorHAnsi"/>
          <w:b/>
          <w:strike/>
        </w:rPr>
      </w:pPr>
      <w:proofErr w:type="gramStart"/>
      <w:r w:rsidRPr="00F9472C">
        <w:rPr>
          <w:rFonts w:cstheme="minorHAnsi"/>
          <w:b/>
        </w:rPr>
        <w:t>Eri tietoryhmien poistamisen suunnitellut määräajat</w:t>
      </w:r>
      <w:proofErr w:type="gramEnd"/>
      <w:r w:rsidRPr="00F9472C">
        <w:rPr>
          <w:rFonts w:cstheme="minorHAnsi"/>
          <w:b/>
        </w:rPr>
        <w:t xml:space="preserve"> </w:t>
      </w:r>
    </w:p>
    <w:p w14:paraId="0E27B00A" w14:textId="77777777" w:rsidR="00FA6C4E" w:rsidRPr="00F9472C" w:rsidRDefault="00FA6C4E" w:rsidP="00240FDA">
      <w:pPr>
        <w:pStyle w:val="Luettelokappale"/>
        <w:rPr>
          <w:rFonts w:cstheme="minorHAnsi"/>
        </w:rPr>
      </w:pPr>
    </w:p>
    <w:p w14:paraId="7CC5C4AF" w14:textId="697B7B8B" w:rsidR="00784ED6" w:rsidRPr="00F9472C" w:rsidRDefault="00E61216" w:rsidP="00240FDA">
      <w:pPr>
        <w:pStyle w:val="Luettelokappale"/>
        <w:rPr>
          <w:rFonts w:cstheme="minorHAnsi"/>
        </w:rPr>
      </w:pPr>
      <w:r w:rsidRPr="00F9472C">
        <w:rPr>
          <w:rFonts w:cstheme="minorHAnsi"/>
        </w:rPr>
        <w:t xml:space="preserve">Henkilötietojen </w:t>
      </w:r>
      <w:r w:rsidR="00BF6A83">
        <w:rPr>
          <w:rFonts w:cstheme="minorHAnsi"/>
        </w:rPr>
        <w:t xml:space="preserve">säilytysajat on määritelty </w:t>
      </w:r>
      <w:r w:rsidR="00240FDA">
        <w:rPr>
          <w:rFonts w:cstheme="minorHAnsi"/>
        </w:rPr>
        <w:t>lautakunnan</w:t>
      </w:r>
      <w:r w:rsidR="00BF6A83">
        <w:rPr>
          <w:rFonts w:cstheme="minorHAnsi"/>
        </w:rPr>
        <w:t xml:space="preserve"> arkistonmuodostus</w:t>
      </w:r>
      <w:r w:rsidR="00240FDA">
        <w:rPr>
          <w:rFonts w:cstheme="minorHAnsi"/>
        </w:rPr>
        <w:t>- ja tiedonohjaussuunnitelma</w:t>
      </w:r>
      <w:r w:rsidR="00240FDA">
        <w:rPr>
          <w:rFonts w:cstheme="minorHAnsi"/>
        </w:rPr>
        <w:t>s</w:t>
      </w:r>
      <w:r w:rsidR="00240FDA">
        <w:rPr>
          <w:rFonts w:cstheme="minorHAnsi"/>
        </w:rPr>
        <w:t>sa</w:t>
      </w:r>
      <w:r w:rsidR="00BF6A83">
        <w:rPr>
          <w:rFonts w:cstheme="minorHAnsi"/>
        </w:rPr>
        <w:t xml:space="preserve">. </w:t>
      </w:r>
      <w:r w:rsidR="00240FDA">
        <w:rPr>
          <w:rFonts w:cstheme="minorHAnsi"/>
        </w:rPr>
        <w:t>Tavallisesti säilytysaika on 20 vuotta.</w:t>
      </w:r>
    </w:p>
    <w:p w14:paraId="4B94D5A5" w14:textId="77777777" w:rsidR="00FA6C4E" w:rsidRPr="00F9472C" w:rsidRDefault="00FA6C4E" w:rsidP="00240FDA">
      <w:pPr>
        <w:pStyle w:val="Luettelokappale"/>
        <w:rPr>
          <w:rFonts w:cstheme="minorHAnsi"/>
        </w:rPr>
      </w:pPr>
    </w:p>
    <w:p w14:paraId="2C214474" w14:textId="77777777" w:rsidR="00FA6C4E" w:rsidRDefault="00FA6C4E" w:rsidP="00240FDA">
      <w:pPr>
        <w:pStyle w:val="Luettelokappale"/>
        <w:numPr>
          <w:ilvl w:val="0"/>
          <w:numId w:val="1"/>
        </w:numPr>
        <w:rPr>
          <w:rFonts w:cstheme="minorHAnsi"/>
          <w:b/>
        </w:rPr>
      </w:pPr>
      <w:r w:rsidRPr="00F9472C">
        <w:rPr>
          <w:rFonts w:cstheme="minorHAnsi"/>
          <w:b/>
        </w:rPr>
        <w:t>Tekniset ja organisatoriset turvatoimet</w:t>
      </w:r>
    </w:p>
    <w:p w14:paraId="24381B05" w14:textId="77777777" w:rsidR="00240FDA" w:rsidRPr="00F9472C" w:rsidRDefault="00240FDA" w:rsidP="00240FDA">
      <w:pPr>
        <w:pStyle w:val="Luettelokappale"/>
        <w:rPr>
          <w:rFonts w:cstheme="minorHAnsi"/>
          <w:b/>
        </w:rPr>
      </w:pPr>
    </w:p>
    <w:p w14:paraId="3DEEC669" w14:textId="3DD9A4C5" w:rsidR="00FA6C4E" w:rsidRPr="0084124B" w:rsidRDefault="0084124B" w:rsidP="0084124B">
      <w:pPr>
        <w:ind w:firstLine="720"/>
        <w:rPr>
          <w:rFonts w:cstheme="minorHAnsi"/>
        </w:rPr>
      </w:pPr>
      <w:r>
        <w:rPr>
          <w:rFonts w:cstheme="minorHAnsi"/>
        </w:rPr>
        <w:t>Käytt</w:t>
      </w:r>
      <w:r w:rsidR="00240FDA" w:rsidRPr="0084124B">
        <w:rPr>
          <w:rFonts w:cstheme="minorHAnsi"/>
        </w:rPr>
        <w:t>öoikeudet ja niiden hallinta</w:t>
      </w:r>
    </w:p>
    <w:p w14:paraId="17714332" w14:textId="77777777" w:rsidR="00240FDA" w:rsidRDefault="00240FDA" w:rsidP="00240FDA">
      <w:pPr>
        <w:pStyle w:val="Luettelokappale"/>
        <w:ind w:left="1080"/>
        <w:rPr>
          <w:rFonts w:cstheme="minorHAnsi"/>
        </w:rPr>
      </w:pPr>
    </w:p>
    <w:p w14:paraId="6F2B875D" w14:textId="7DEEC5CD" w:rsidR="00240FDA" w:rsidRDefault="00E7219D" w:rsidP="00240FDA">
      <w:pPr>
        <w:pStyle w:val="Luettelokappale"/>
        <w:ind w:left="1080"/>
        <w:rPr>
          <w:rFonts w:cstheme="minorHAnsi"/>
        </w:rPr>
      </w:pPr>
      <w:r>
        <w:rPr>
          <w:rFonts w:cstheme="minorHAnsi"/>
        </w:rPr>
        <w:t xml:space="preserve">Käyttäjät ja </w:t>
      </w:r>
      <w:proofErr w:type="spellStart"/>
      <w:r>
        <w:rPr>
          <w:rFonts w:cstheme="minorHAnsi"/>
        </w:rPr>
        <w:t>admin-käyttäjät</w:t>
      </w:r>
      <w:proofErr w:type="spellEnd"/>
      <w:r>
        <w:rPr>
          <w:rFonts w:cstheme="minorHAnsi"/>
        </w:rPr>
        <w:t xml:space="preserve"> on dokumentoitu. Jokaisella käyttäjällä on henkilökohtaiset tunnukset ja salasanat. Käyttöoikeudet myönnetään ohjeiden mukaisesti. Käyttäjät katselmoidaan säännöllisesti ja tarpeettomat käyttöoikeudet poistetaan.</w:t>
      </w:r>
    </w:p>
    <w:p w14:paraId="73F4EF72" w14:textId="77777777" w:rsidR="00240FDA" w:rsidRDefault="00240FDA" w:rsidP="00240FDA">
      <w:pPr>
        <w:pStyle w:val="Luettelokappale"/>
        <w:ind w:left="1080"/>
        <w:rPr>
          <w:rFonts w:cstheme="minorHAnsi"/>
        </w:rPr>
      </w:pPr>
    </w:p>
    <w:p w14:paraId="6F04C9E1" w14:textId="443F8476" w:rsidR="00E7219D" w:rsidRDefault="00E7219D" w:rsidP="00E7219D">
      <w:pPr>
        <w:pStyle w:val="Luettelokappale"/>
        <w:ind w:left="1080"/>
        <w:rPr>
          <w:rFonts w:cstheme="minorHAnsi"/>
        </w:rPr>
      </w:pPr>
      <w:r>
        <w:rPr>
          <w:rFonts w:cstheme="minorHAnsi"/>
        </w:rPr>
        <w:t xml:space="preserve">Valtori tuottaa ICT-palvelut. </w:t>
      </w:r>
    </w:p>
    <w:p w14:paraId="12AE4FFE" w14:textId="77777777" w:rsidR="00E7219D" w:rsidRDefault="00E7219D" w:rsidP="00E7219D">
      <w:pPr>
        <w:pStyle w:val="Luettelokappale"/>
        <w:ind w:left="1080"/>
        <w:rPr>
          <w:rFonts w:cstheme="minorHAnsi"/>
        </w:rPr>
      </w:pPr>
    </w:p>
    <w:p w14:paraId="36379DBB" w14:textId="25C1B0F4" w:rsidR="00F9472C" w:rsidRPr="00E7219D" w:rsidRDefault="00EF2026" w:rsidP="00E7219D">
      <w:pPr>
        <w:pStyle w:val="Luettelokappale"/>
        <w:ind w:left="1080"/>
        <w:rPr>
          <w:rFonts w:cstheme="minorHAnsi"/>
          <w:bCs/>
          <w:iCs/>
        </w:rPr>
      </w:pPr>
      <w:proofErr w:type="spellStart"/>
      <w:r w:rsidRPr="00E7219D">
        <w:rPr>
          <w:rFonts w:cstheme="minorHAnsi"/>
          <w:bCs/>
          <w:iCs/>
        </w:rPr>
        <w:t>Valtorin</w:t>
      </w:r>
      <w:proofErr w:type="spellEnd"/>
      <w:r w:rsidRPr="00E7219D">
        <w:rPr>
          <w:rFonts w:cstheme="minorHAnsi"/>
          <w:bCs/>
          <w:iCs/>
        </w:rPr>
        <w:t xml:space="preserve"> ICT-palvelujen tavoitteena on tietoturvallisuusasetuksen mukaisesti tietoturvallisuuden va</w:t>
      </w:r>
      <w:r w:rsidRPr="00E7219D">
        <w:rPr>
          <w:rFonts w:cstheme="minorHAnsi"/>
          <w:bCs/>
          <w:iCs/>
        </w:rPr>
        <w:t>a</w:t>
      </w:r>
      <w:r w:rsidRPr="00E7219D">
        <w:rPr>
          <w:rFonts w:cstheme="minorHAnsi"/>
          <w:bCs/>
          <w:iCs/>
        </w:rPr>
        <w:t>timusten mukainen perustaso. Vaatimustenmukaisuuden todentaminen tapahtuu joko sisäisillä ka</w:t>
      </w:r>
      <w:r w:rsidRPr="00E7219D">
        <w:rPr>
          <w:rFonts w:cstheme="minorHAnsi"/>
          <w:bCs/>
          <w:iCs/>
        </w:rPr>
        <w:t>t</w:t>
      </w:r>
      <w:r w:rsidRPr="00E7219D">
        <w:rPr>
          <w:rFonts w:cstheme="minorHAnsi"/>
          <w:bCs/>
          <w:iCs/>
        </w:rPr>
        <w:t xml:space="preserve">selmoinneilla tai ulkoisilla </w:t>
      </w:r>
      <w:proofErr w:type="spellStart"/>
      <w:r w:rsidRPr="00E7219D">
        <w:rPr>
          <w:rFonts w:cstheme="minorHAnsi"/>
          <w:bCs/>
          <w:iCs/>
        </w:rPr>
        <w:t>auditoinneilla</w:t>
      </w:r>
      <w:proofErr w:type="spellEnd"/>
      <w:r w:rsidRPr="00E7219D">
        <w:rPr>
          <w:rFonts w:cstheme="minorHAnsi"/>
          <w:bCs/>
          <w:iCs/>
        </w:rPr>
        <w:t xml:space="preserve">. </w:t>
      </w:r>
      <w:proofErr w:type="spellStart"/>
      <w:r w:rsidRPr="00E7219D">
        <w:rPr>
          <w:rFonts w:cstheme="minorHAnsi"/>
          <w:bCs/>
          <w:iCs/>
        </w:rPr>
        <w:t>Valtorin</w:t>
      </w:r>
      <w:proofErr w:type="spellEnd"/>
      <w:r w:rsidRPr="00E7219D">
        <w:rPr>
          <w:rFonts w:cstheme="minorHAnsi"/>
          <w:bCs/>
          <w:iCs/>
        </w:rPr>
        <w:t xml:space="preserve"> tietoturvallisuuden kehittämistä ohjaavat tietotu</w:t>
      </w:r>
      <w:r w:rsidRPr="00E7219D">
        <w:rPr>
          <w:rFonts w:cstheme="minorHAnsi"/>
          <w:bCs/>
          <w:iCs/>
        </w:rPr>
        <w:t>r</w:t>
      </w:r>
      <w:r w:rsidRPr="00E7219D">
        <w:rPr>
          <w:rFonts w:cstheme="minorHAnsi"/>
          <w:bCs/>
          <w:iCs/>
        </w:rPr>
        <w:t xml:space="preserve">va-asetus, tietoturvatasot, asiakasvaatimukset sekä muun muassa muun muassa </w:t>
      </w:r>
      <w:proofErr w:type="spellStart"/>
      <w:r w:rsidRPr="00E7219D">
        <w:rPr>
          <w:rFonts w:cstheme="minorHAnsi"/>
          <w:bCs/>
          <w:iCs/>
        </w:rPr>
        <w:t>Valtorin</w:t>
      </w:r>
      <w:proofErr w:type="spellEnd"/>
      <w:r w:rsidRPr="00E7219D">
        <w:rPr>
          <w:rFonts w:cstheme="minorHAnsi"/>
          <w:bCs/>
          <w:iCs/>
        </w:rPr>
        <w:t xml:space="preserve"> riskienha</w:t>
      </w:r>
      <w:r w:rsidRPr="00E7219D">
        <w:rPr>
          <w:rFonts w:cstheme="minorHAnsi"/>
          <w:bCs/>
          <w:iCs/>
        </w:rPr>
        <w:t>l</w:t>
      </w:r>
      <w:r w:rsidRPr="00E7219D">
        <w:rPr>
          <w:rFonts w:cstheme="minorHAnsi"/>
          <w:bCs/>
          <w:iCs/>
        </w:rPr>
        <w:t>lintapolitiikka ja ja</w:t>
      </w:r>
      <w:r w:rsidRPr="00E7219D">
        <w:rPr>
          <w:rFonts w:cstheme="minorHAnsi"/>
          <w:bCs/>
          <w:iCs/>
        </w:rPr>
        <w:t>t</w:t>
      </w:r>
      <w:r w:rsidRPr="00E7219D">
        <w:rPr>
          <w:rFonts w:cstheme="minorHAnsi"/>
          <w:bCs/>
          <w:iCs/>
        </w:rPr>
        <w:t>kuvuudenhallintapolitiikka.</w:t>
      </w:r>
    </w:p>
    <w:p w14:paraId="45C095E9" w14:textId="77777777" w:rsidR="00BF6A83" w:rsidRPr="00BF6A83" w:rsidRDefault="00BF6A83" w:rsidP="00240FDA">
      <w:pPr>
        <w:pStyle w:val="Luettelokappale"/>
        <w:rPr>
          <w:rFonts w:cstheme="minorHAnsi"/>
          <w:bCs/>
          <w:i/>
          <w:iCs/>
        </w:rPr>
      </w:pPr>
    </w:p>
    <w:p w14:paraId="092072A5" w14:textId="721EC925" w:rsidR="0012674E" w:rsidRPr="00F9472C" w:rsidRDefault="0012674E" w:rsidP="00240FDA">
      <w:pPr>
        <w:pStyle w:val="Luettelokappale"/>
        <w:numPr>
          <w:ilvl w:val="0"/>
          <w:numId w:val="1"/>
        </w:numPr>
        <w:rPr>
          <w:rFonts w:cstheme="minorHAnsi"/>
          <w:b/>
        </w:rPr>
      </w:pPr>
      <w:r w:rsidRPr="00F9472C">
        <w:rPr>
          <w:rFonts w:cstheme="minorHAnsi"/>
          <w:b/>
        </w:rPr>
        <w:t>Mistä henkilötiedot on saatu sekä tarvittaessa se, onko tiedot saatu yleisesti saatavilla olevista lähtei</w:t>
      </w:r>
      <w:r w:rsidRPr="00F9472C">
        <w:rPr>
          <w:rFonts w:cstheme="minorHAnsi"/>
          <w:b/>
        </w:rPr>
        <w:t>s</w:t>
      </w:r>
      <w:r w:rsidRPr="00F9472C">
        <w:rPr>
          <w:rFonts w:cstheme="minorHAnsi"/>
          <w:b/>
        </w:rPr>
        <w:t>tä</w:t>
      </w:r>
    </w:p>
    <w:p w14:paraId="53128261" w14:textId="77777777" w:rsidR="0012674E" w:rsidRPr="00F9472C" w:rsidRDefault="0012674E" w:rsidP="00240FDA">
      <w:pPr>
        <w:pStyle w:val="Luettelokappale"/>
        <w:rPr>
          <w:rFonts w:cstheme="minorHAnsi"/>
        </w:rPr>
      </w:pPr>
    </w:p>
    <w:p w14:paraId="4101652C" w14:textId="1535E632" w:rsidR="0012674E" w:rsidRPr="00F9472C" w:rsidRDefault="0084124B" w:rsidP="00240FDA">
      <w:pPr>
        <w:pStyle w:val="Luettelokappale"/>
        <w:rPr>
          <w:rFonts w:cstheme="minorHAnsi"/>
        </w:rPr>
      </w:pPr>
      <w:r>
        <w:rPr>
          <w:rFonts w:cstheme="minorHAnsi"/>
        </w:rPr>
        <w:t>Henk</w:t>
      </w:r>
      <w:bookmarkStart w:id="0" w:name="_GoBack"/>
      <w:bookmarkEnd w:id="0"/>
      <w:r>
        <w:rPr>
          <w:rFonts w:cstheme="minorHAnsi"/>
        </w:rPr>
        <w:t>ilötiedot saadaan ratkaisunpyytäjiltä itseltään ja heidän suostumuksellaan.</w:t>
      </w:r>
    </w:p>
    <w:sectPr w:rsidR="0012674E" w:rsidRPr="00F9472C" w:rsidSect="00F9472C">
      <w:headerReference w:type="default" r:id="rId13"/>
      <w:pgSz w:w="11906" w:h="16838"/>
      <w:pgMar w:top="567" w:right="851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58FBF" w14:textId="77777777" w:rsidR="00F22AE1" w:rsidRDefault="00F22AE1" w:rsidP="00F22AE1">
      <w:pPr>
        <w:spacing w:after="0" w:line="240" w:lineRule="auto"/>
      </w:pPr>
      <w:r>
        <w:separator/>
      </w:r>
    </w:p>
  </w:endnote>
  <w:endnote w:type="continuationSeparator" w:id="0">
    <w:p w14:paraId="73DEAB1A" w14:textId="77777777" w:rsidR="00F22AE1" w:rsidRDefault="00F22AE1" w:rsidP="00F2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FE20F" w14:textId="77777777" w:rsidR="00F22AE1" w:rsidRDefault="00F22AE1" w:rsidP="00F22AE1">
      <w:pPr>
        <w:spacing w:after="0" w:line="240" w:lineRule="auto"/>
      </w:pPr>
      <w:r>
        <w:separator/>
      </w:r>
    </w:p>
  </w:footnote>
  <w:footnote w:type="continuationSeparator" w:id="0">
    <w:p w14:paraId="31680F5D" w14:textId="77777777" w:rsidR="00F22AE1" w:rsidRDefault="00F22AE1" w:rsidP="00F2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C5A09" w14:textId="0960CF6E" w:rsidR="00F22AE1" w:rsidRDefault="00F22AE1" w:rsidP="00F22AE1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37F6"/>
    <w:multiLevelType w:val="multilevel"/>
    <w:tmpl w:val="72663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507A79"/>
    <w:multiLevelType w:val="hybridMultilevel"/>
    <w:tmpl w:val="74206D66"/>
    <w:lvl w:ilvl="0" w:tplc="3B243D90">
      <w:numFmt w:val="bullet"/>
      <w:lvlText w:val=""/>
      <w:lvlJc w:val="left"/>
      <w:pPr>
        <w:ind w:left="1664" w:hanging="360"/>
      </w:pPr>
      <w:rPr>
        <w:rFonts w:ascii="Wingdings" w:eastAsiaTheme="minorHAnsi" w:hAnsi="Wingdings"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40AC48E3"/>
    <w:multiLevelType w:val="hybridMultilevel"/>
    <w:tmpl w:val="FE56B3EC"/>
    <w:lvl w:ilvl="0" w:tplc="0486D2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D97680"/>
    <w:multiLevelType w:val="hybridMultilevel"/>
    <w:tmpl w:val="AE4E653C"/>
    <w:lvl w:ilvl="0" w:tplc="4664E2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B05A4D"/>
    <w:multiLevelType w:val="hybridMultilevel"/>
    <w:tmpl w:val="32FE8018"/>
    <w:lvl w:ilvl="0" w:tplc="2960C6B8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953B84"/>
    <w:multiLevelType w:val="hybridMultilevel"/>
    <w:tmpl w:val="E6306858"/>
    <w:lvl w:ilvl="0" w:tplc="26F2923E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4E"/>
    <w:rsid w:val="0001531A"/>
    <w:rsid w:val="00043DAF"/>
    <w:rsid w:val="00061A19"/>
    <w:rsid w:val="00065E25"/>
    <w:rsid w:val="000704A4"/>
    <w:rsid w:val="00072C70"/>
    <w:rsid w:val="000A17AC"/>
    <w:rsid w:val="000A5594"/>
    <w:rsid w:val="000E2584"/>
    <w:rsid w:val="000E4F6B"/>
    <w:rsid w:val="000F3DDC"/>
    <w:rsid w:val="00104B9B"/>
    <w:rsid w:val="0012674E"/>
    <w:rsid w:val="00133845"/>
    <w:rsid w:val="001737E4"/>
    <w:rsid w:val="00187598"/>
    <w:rsid w:val="001E0005"/>
    <w:rsid w:val="00210039"/>
    <w:rsid w:val="00220738"/>
    <w:rsid w:val="00240FDA"/>
    <w:rsid w:val="00255749"/>
    <w:rsid w:val="00283538"/>
    <w:rsid w:val="002B2E83"/>
    <w:rsid w:val="002C6E2F"/>
    <w:rsid w:val="002D44B7"/>
    <w:rsid w:val="002E362E"/>
    <w:rsid w:val="002E48B8"/>
    <w:rsid w:val="002E76A7"/>
    <w:rsid w:val="002F32E5"/>
    <w:rsid w:val="003127EC"/>
    <w:rsid w:val="0035496C"/>
    <w:rsid w:val="00393A72"/>
    <w:rsid w:val="00395068"/>
    <w:rsid w:val="00396801"/>
    <w:rsid w:val="003B1EF2"/>
    <w:rsid w:val="003C5900"/>
    <w:rsid w:val="004046DA"/>
    <w:rsid w:val="0049610B"/>
    <w:rsid w:val="004C4216"/>
    <w:rsid w:val="00522CA9"/>
    <w:rsid w:val="00524D90"/>
    <w:rsid w:val="00543D72"/>
    <w:rsid w:val="005C6974"/>
    <w:rsid w:val="006558DD"/>
    <w:rsid w:val="00690FC5"/>
    <w:rsid w:val="006C2971"/>
    <w:rsid w:val="006C5E23"/>
    <w:rsid w:val="006F5663"/>
    <w:rsid w:val="007054B6"/>
    <w:rsid w:val="00724E91"/>
    <w:rsid w:val="00727F45"/>
    <w:rsid w:val="00745651"/>
    <w:rsid w:val="00784ED6"/>
    <w:rsid w:val="007D4E84"/>
    <w:rsid w:val="00805BA7"/>
    <w:rsid w:val="0084124B"/>
    <w:rsid w:val="00867FB5"/>
    <w:rsid w:val="00896353"/>
    <w:rsid w:val="008B0B99"/>
    <w:rsid w:val="008B0DD7"/>
    <w:rsid w:val="008B533E"/>
    <w:rsid w:val="008D4306"/>
    <w:rsid w:val="00902922"/>
    <w:rsid w:val="00924490"/>
    <w:rsid w:val="0094476B"/>
    <w:rsid w:val="009567C1"/>
    <w:rsid w:val="00A01B10"/>
    <w:rsid w:val="00A25AA9"/>
    <w:rsid w:val="00A5734E"/>
    <w:rsid w:val="00AE3EDD"/>
    <w:rsid w:val="00B02386"/>
    <w:rsid w:val="00B06DD5"/>
    <w:rsid w:val="00B63FB9"/>
    <w:rsid w:val="00BA5F55"/>
    <w:rsid w:val="00BF6A83"/>
    <w:rsid w:val="00C6401E"/>
    <w:rsid w:val="00C85DE0"/>
    <w:rsid w:val="00D01DB3"/>
    <w:rsid w:val="00D26243"/>
    <w:rsid w:val="00D3014E"/>
    <w:rsid w:val="00D46F83"/>
    <w:rsid w:val="00D81CEA"/>
    <w:rsid w:val="00DA3116"/>
    <w:rsid w:val="00DC47DC"/>
    <w:rsid w:val="00E026EF"/>
    <w:rsid w:val="00E17701"/>
    <w:rsid w:val="00E27405"/>
    <w:rsid w:val="00E61216"/>
    <w:rsid w:val="00E7219D"/>
    <w:rsid w:val="00E919CC"/>
    <w:rsid w:val="00EA28C6"/>
    <w:rsid w:val="00EA33D2"/>
    <w:rsid w:val="00EF2026"/>
    <w:rsid w:val="00F22AE1"/>
    <w:rsid w:val="00F23842"/>
    <w:rsid w:val="00F52F68"/>
    <w:rsid w:val="00F60D58"/>
    <w:rsid w:val="00F9472C"/>
    <w:rsid w:val="00FA6C4E"/>
    <w:rsid w:val="00FC2318"/>
    <w:rsid w:val="00FE7DB2"/>
    <w:rsid w:val="6336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7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A6C4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A6C4E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FA6C4E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FA6C4E"/>
    <w:rPr>
      <w:color w:val="0563C1" w:themeColor="hyperlink"/>
      <w:u w:val="single"/>
    </w:rPr>
  </w:style>
  <w:style w:type="character" w:customStyle="1" w:styleId="EivliChar">
    <w:name w:val="Ei väliä Char"/>
    <w:basedOn w:val="Kappaleenoletusfontti"/>
    <w:link w:val="Eivli"/>
    <w:uiPriority w:val="1"/>
    <w:rsid w:val="005C6974"/>
  </w:style>
  <w:style w:type="paragraph" w:styleId="Yltunniste">
    <w:name w:val="header"/>
    <w:basedOn w:val="Normaali"/>
    <w:link w:val="YltunnisteChar"/>
    <w:uiPriority w:val="99"/>
    <w:unhideWhenUsed/>
    <w:rsid w:val="00F2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22AE1"/>
  </w:style>
  <w:style w:type="paragraph" w:styleId="Alatunniste">
    <w:name w:val="footer"/>
    <w:basedOn w:val="Normaali"/>
    <w:link w:val="AlatunnisteChar"/>
    <w:uiPriority w:val="99"/>
    <w:unhideWhenUsed/>
    <w:rsid w:val="00F2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22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A6C4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A6C4E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FA6C4E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FA6C4E"/>
    <w:rPr>
      <w:color w:val="0563C1" w:themeColor="hyperlink"/>
      <w:u w:val="single"/>
    </w:rPr>
  </w:style>
  <w:style w:type="character" w:customStyle="1" w:styleId="EivliChar">
    <w:name w:val="Ei väliä Char"/>
    <w:basedOn w:val="Kappaleenoletusfontti"/>
    <w:link w:val="Eivli"/>
    <w:uiPriority w:val="1"/>
    <w:rsid w:val="005C6974"/>
  </w:style>
  <w:style w:type="paragraph" w:styleId="Yltunniste">
    <w:name w:val="header"/>
    <w:basedOn w:val="Normaali"/>
    <w:link w:val="YltunnisteChar"/>
    <w:uiPriority w:val="99"/>
    <w:unhideWhenUsed/>
    <w:rsid w:val="00F2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22AE1"/>
  </w:style>
  <w:style w:type="paragraph" w:styleId="Alatunniste">
    <w:name w:val="footer"/>
    <w:basedOn w:val="Normaali"/>
    <w:link w:val="AlatunnisteChar"/>
    <w:uiPriority w:val="99"/>
    <w:unhideWhenUsed/>
    <w:rsid w:val="00F2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2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ril@oikeus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A0A5CE015C3EF4B9CF66A45642C41C8" ma:contentTypeVersion="" ma:contentTypeDescription="Luo uusi asiakirja." ma:contentTypeScope="" ma:versionID="d6d7f97589066a6dc8ffa0f970c63ea1">
  <xsd:schema xmlns:xsd="http://www.w3.org/2001/XMLSchema" xmlns:xs="http://www.w3.org/2001/XMLSchema" xmlns:p="http://schemas.microsoft.com/office/2006/metadata/properties" xmlns:ns2="dcd36c22-a729-44d1-a5ef-2a57d357699c" targetNamespace="http://schemas.microsoft.com/office/2006/metadata/properties" ma:root="true" ma:fieldsID="00d44d4b7dc478231c86dab991a7070b" ns2:_="">
    <xsd:import namespace="dcd36c22-a729-44d1-a5ef-2a57d357699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36c22-a729-44d1-a5ef-2a57d35769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FD24C-9B5F-4794-ABC5-447C730F3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AA69C-F710-45A9-AC68-D84379D1A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36c22-a729-44d1-a5ef-2a57d3576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6F3900-5ADA-4B9F-91AA-5F4D3A31F5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cd36c22-a729-44d1-a5ef-2a57d357699c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20332F-BB8C-4768-9585-F01A4CEC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3105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Rajala Anna</dc:creator>
  <cp:lastModifiedBy>Korpiola Päivi</cp:lastModifiedBy>
  <cp:revision>2</cp:revision>
  <dcterms:created xsi:type="dcterms:W3CDTF">2018-05-25T09:28:00Z</dcterms:created>
  <dcterms:modified xsi:type="dcterms:W3CDTF">2018-05-25T09:28:00Z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0x0101008A0A5CE015C3EF4B9CF66A45642C41C8</vt:lpwstr>
  </property>
</Properties>
</file>